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DA6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7A1D7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C8869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CDF2E9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61A8E">
        <w:rPr>
          <w:b/>
          <w:caps/>
          <w:sz w:val="24"/>
          <w:szCs w:val="24"/>
        </w:rPr>
        <w:t>1</w:t>
      </w:r>
      <w:r w:rsidR="007F30F3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90AF60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48D339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61A8E">
        <w:rPr>
          <w:b/>
          <w:sz w:val="24"/>
          <w:szCs w:val="24"/>
        </w:rPr>
        <w:t>3</w:t>
      </w:r>
      <w:r w:rsidR="00FC49CC">
        <w:rPr>
          <w:b/>
          <w:sz w:val="24"/>
          <w:szCs w:val="24"/>
        </w:rPr>
        <w:t>7</w:t>
      </w:r>
      <w:r w:rsidR="005B6515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801523E" w14:textId="0CF00734" w:rsidR="008A79AF" w:rsidRPr="00446718" w:rsidRDefault="002C44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Д.А.И.</w:t>
      </w:r>
    </w:p>
    <w:p w14:paraId="25BCF05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C5BF418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B01E0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7DB0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FC49CC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61A8E">
        <w:rPr>
          <w:sz w:val="24"/>
          <w:szCs w:val="24"/>
        </w:rPr>
        <w:t>3</w:t>
      </w:r>
      <w:r w:rsidR="00FC49CC">
        <w:rPr>
          <w:sz w:val="24"/>
          <w:szCs w:val="24"/>
        </w:rPr>
        <w:t>7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1F0333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E9B8A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5E635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315FE08" w14:textId="2D20ADB4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49CC" w:rsidRPr="00FC49CC">
        <w:rPr>
          <w:sz w:val="24"/>
          <w:szCs w:val="24"/>
        </w:rPr>
        <w:t>01.0</w:t>
      </w:r>
      <w:r w:rsidR="00FC49CC">
        <w:rPr>
          <w:sz w:val="24"/>
          <w:szCs w:val="24"/>
        </w:rPr>
        <w:t>8</w:t>
      </w:r>
      <w:r w:rsidR="00FC49CC" w:rsidRPr="00FC49CC">
        <w:rPr>
          <w:sz w:val="24"/>
          <w:szCs w:val="24"/>
        </w:rPr>
        <w:t xml:space="preserve">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C44AB">
        <w:rPr>
          <w:sz w:val="24"/>
          <w:szCs w:val="24"/>
        </w:rPr>
        <w:t>Д.А.И.</w:t>
      </w:r>
      <w:r w:rsidR="00FC49CC" w:rsidRPr="00FC49CC">
        <w:rPr>
          <w:sz w:val="24"/>
          <w:szCs w:val="24"/>
        </w:rPr>
        <w:t>, имеющего регистрационный номер</w:t>
      </w:r>
      <w:proofErr w:type="gramStart"/>
      <w:r w:rsidR="00FC49CC" w:rsidRPr="00FC49CC">
        <w:rPr>
          <w:sz w:val="24"/>
          <w:szCs w:val="24"/>
        </w:rPr>
        <w:t xml:space="preserve"> </w:t>
      </w:r>
      <w:r w:rsidR="002C44AB">
        <w:rPr>
          <w:sz w:val="24"/>
          <w:szCs w:val="24"/>
        </w:rPr>
        <w:t>….</w:t>
      </w:r>
      <w:proofErr w:type="gramEnd"/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2C44AB">
        <w:rPr>
          <w:sz w:val="24"/>
          <w:szCs w:val="24"/>
        </w:rPr>
        <w:t>…..</w:t>
      </w:r>
    </w:p>
    <w:p w14:paraId="2DBF7BA8" w14:textId="45ACAD43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49CC" w:rsidRPr="00FC49CC">
        <w:rPr>
          <w:sz w:val="24"/>
          <w:szCs w:val="24"/>
        </w:rPr>
        <w:t xml:space="preserve">В представлении и прилагаемых к нему документах сообщается, что в СО по </w:t>
      </w:r>
      <w:proofErr w:type="spellStart"/>
      <w:r w:rsidR="00FC49CC" w:rsidRPr="00FC49CC">
        <w:rPr>
          <w:sz w:val="24"/>
          <w:szCs w:val="24"/>
        </w:rPr>
        <w:t>г.Е</w:t>
      </w:r>
      <w:proofErr w:type="spellEnd"/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 xml:space="preserve"> ГСУ СК РФ адвокат осуществляет защиту П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А.В. в порядке ст. 51 УПК РФ. 17.05.2023 г. от подзащитного поступило ходатайство об отводе адвоката Д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А.И., поскольку у него отсутствует доверие к адвокату, и он не может согласовать с ним позицию, а также имеется соглашение с адвокатом Я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Р.А. В удовлетворении ходатайства отказано, 17.05.2023 г. следственные действия проводились с участием адвоката Д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А.И., а 18.05.2023 г. он защищал П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А.В. в суде при избрании меры пресечения. Далее аналогичных ходатайств П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А.В. не заявлял</w:t>
      </w:r>
      <w:r w:rsidR="00EB79B3" w:rsidRPr="00EB79B3">
        <w:rPr>
          <w:sz w:val="24"/>
          <w:szCs w:val="24"/>
        </w:rPr>
        <w:t xml:space="preserve">. </w:t>
      </w:r>
    </w:p>
    <w:p w14:paraId="25F7B48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49CC">
        <w:rPr>
          <w:sz w:val="24"/>
          <w:szCs w:val="24"/>
        </w:rPr>
        <w:t>04.08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AD5400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32</w:t>
      </w:r>
      <w:r w:rsidR="00D61A8E">
        <w:rPr>
          <w:sz w:val="24"/>
          <w:szCs w:val="24"/>
        </w:rPr>
        <w:t>7</w:t>
      </w:r>
      <w:r w:rsidR="00FC49CC">
        <w:rPr>
          <w:sz w:val="24"/>
          <w:szCs w:val="24"/>
        </w:rPr>
        <w:t>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FC49CC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FC49CC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20589EE" w14:textId="77777777"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FC49CC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FC49CC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FC49CC">
        <w:rPr>
          <w:sz w:val="24"/>
          <w:szCs w:val="24"/>
        </w:rPr>
        <w:t>представления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39895D4E" w14:textId="29E1DE6E" w:rsidR="00DF5674" w:rsidRDefault="0081024C" w:rsidP="006755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C49CC" w:rsidRPr="00FC49CC">
        <w:rPr>
          <w:sz w:val="24"/>
          <w:szCs w:val="24"/>
        </w:rPr>
        <w:t xml:space="preserve">о наличии в действиях адвоката </w:t>
      </w:r>
      <w:r w:rsidR="002C44AB">
        <w:rPr>
          <w:sz w:val="24"/>
          <w:szCs w:val="24"/>
        </w:rPr>
        <w:t>Д.А.И.</w:t>
      </w:r>
      <w:r w:rsidR="00FC49CC" w:rsidRPr="00FC49CC">
        <w:rPr>
          <w:sz w:val="24"/>
          <w:szCs w:val="24"/>
        </w:rPr>
        <w:t xml:space="preserve"> нарушения п. 1 ст. 14 КПЭА, выразившегося в том, что, установив отсутствие правовых оснований для участия в качестве защитника по уголовному делу по обвинению П</w:t>
      </w:r>
      <w:r w:rsidR="002C44AB">
        <w:rPr>
          <w:sz w:val="24"/>
          <w:szCs w:val="24"/>
        </w:rPr>
        <w:t>.</w:t>
      </w:r>
      <w:r w:rsidR="00FC49CC" w:rsidRPr="00FC49CC">
        <w:rPr>
          <w:sz w:val="24"/>
          <w:szCs w:val="24"/>
        </w:rPr>
        <w:t>А.В., адвокат заблаговременно не уведомил следователя о невозможности участия в следственных действиях, назначенных на 21.06, 22.06, 23.06.2023 г. по уважительной причине</w:t>
      </w:r>
      <w:r w:rsidR="007E56CB" w:rsidRPr="0081024C">
        <w:rPr>
          <w:sz w:val="24"/>
          <w:szCs w:val="24"/>
        </w:rPr>
        <w:t>.</w:t>
      </w:r>
      <w:bookmarkEnd w:id="2"/>
    </w:p>
    <w:p w14:paraId="65CD5E1D" w14:textId="77777777"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14:paraId="12A06424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49CC">
        <w:rPr>
          <w:sz w:val="24"/>
          <w:szCs w:val="24"/>
        </w:rPr>
        <w:t>От</w:t>
      </w:r>
      <w:r>
        <w:rPr>
          <w:sz w:val="24"/>
          <w:szCs w:val="24"/>
        </w:rPr>
        <w:t xml:space="preserve"> адвоката</w:t>
      </w:r>
      <w:r w:rsidR="001001F4">
        <w:rPr>
          <w:sz w:val="24"/>
          <w:szCs w:val="24"/>
        </w:rPr>
        <w:t xml:space="preserve"> </w:t>
      </w:r>
      <w:r w:rsidR="00FC49CC">
        <w:rPr>
          <w:sz w:val="24"/>
          <w:szCs w:val="24"/>
        </w:rPr>
        <w:t>несогласие с заключением квалификационной комиссии не поступило</w:t>
      </w:r>
      <w:r w:rsidR="001001F4">
        <w:rPr>
          <w:sz w:val="24"/>
          <w:szCs w:val="24"/>
        </w:rPr>
        <w:t xml:space="preserve">. </w:t>
      </w:r>
    </w:p>
    <w:p w14:paraId="2E2E783E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47C7C115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61A8E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547254F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256F2A02" w14:textId="77777777" w:rsidR="007F30F3" w:rsidRDefault="007F30F3" w:rsidP="007F30F3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</w:t>
      </w:r>
      <w:r w:rsidRPr="00667AF1">
        <w:rPr>
          <w:sz w:val="24"/>
          <w:szCs w:val="24"/>
          <w:lang w:eastAsia="en-US"/>
        </w:rPr>
        <w:lastRenderedPageBreak/>
        <w:t>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34AB4E31" w14:textId="77777777" w:rsidR="007F30F3" w:rsidRPr="0047156B" w:rsidRDefault="005A0FBD" w:rsidP="007F30F3">
      <w:pPr>
        <w:ind w:firstLine="708"/>
        <w:jc w:val="both"/>
        <w:rPr>
          <w:iCs/>
          <w:sz w:val="24"/>
          <w:szCs w:val="24"/>
          <w:lang w:eastAsia="en-US"/>
        </w:rPr>
      </w:pPr>
      <w:r w:rsidRPr="0047156B">
        <w:rPr>
          <w:iCs/>
          <w:sz w:val="24"/>
          <w:szCs w:val="24"/>
          <w:lang w:eastAsia="en-US"/>
        </w:rPr>
        <w:t>Принимая во внимание, что квалификационная комиссия констатировала установленное адвокатом отсутствие у него правовых оснований для участия в уголовном деле в качестве защитника, Совет полагает, что обязанность заблаговременного уведомления о невозможности участия в последующих следственных действиях в порядке п.1 ст.14 КПЭА возложена на адвоката необоснованно.</w:t>
      </w:r>
    </w:p>
    <w:p w14:paraId="2AE381DF" w14:textId="77777777" w:rsidR="007F30F3" w:rsidRDefault="007F30F3" w:rsidP="007F30F3">
      <w:pPr>
        <w:ind w:firstLine="708"/>
        <w:jc w:val="both"/>
        <w:rPr>
          <w:sz w:val="24"/>
          <w:szCs w:val="24"/>
          <w:lang w:eastAsia="en-US"/>
        </w:rPr>
      </w:pPr>
    </w:p>
    <w:p w14:paraId="74FA1A35" w14:textId="1130C15E" w:rsidR="007F30F3" w:rsidRPr="007F3A8C" w:rsidRDefault="007F30F3" w:rsidP="007F30F3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Д</w:t>
      </w:r>
      <w:r w:rsidR="002C44AB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А.И.</w:t>
      </w:r>
    </w:p>
    <w:p w14:paraId="39CC470F" w14:textId="77777777" w:rsidR="007F30F3" w:rsidRPr="00C1551A" w:rsidRDefault="007F30F3" w:rsidP="007F30F3">
      <w:pPr>
        <w:jc w:val="both"/>
        <w:rPr>
          <w:sz w:val="24"/>
          <w:szCs w:val="24"/>
          <w:lang w:eastAsia="en-US"/>
        </w:rPr>
      </w:pPr>
    </w:p>
    <w:p w14:paraId="6CCEE230" w14:textId="77777777" w:rsidR="007F30F3" w:rsidRDefault="007F30F3" w:rsidP="007F30F3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57C8402D" w14:textId="77777777" w:rsidR="007F30F3" w:rsidRDefault="007F30F3" w:rsidP="007F30F3">
      <w:pPr>
        <w:rPr>
          <w:b/>
          <w:bCs/>
          <w:sz w:val="24"/>
          <w:szCs w:val="24"/>
          <w:lang w:eastAsia="en-US"/>
        </w:rPr>
      </w:pPr>
    </w:p>
    <w:p w14:paraId="3852D830" w14:textId="77777777" w:rsidR="007F30F3" w:rsidRPr="004C3A46" w:rsidRDefault="007F30F3" w:rsidP="007F30F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5D3C7B1C" w14:textId="77777777" w:rsidR="007F30F3" w:rsidRPr="004C3A46" w:rsidRDefault="007F30F3" w:rsidP="007F30F3">
      <w:pPr>
        <w:ind w:firstLine="708"/>
        <w:jc w:val="both"/>
        <w:rPr>
          <w:sz w:val="24"/>
          <w:szCs w:val="24"/>
          <w:lang w:eastAsia="en-US"/>
        </w:rPr>
      </w:pPr>
    </w:p>
    <w:p w14:paraId="744BBA8F" w14:textId="0E084E43" w:rsidR="007F30F3" w:rsidRPr="008F1102" w:rsidRDefault="007F30F3" w:rsidP="007F30F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8F110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C44AB">
        <w:rPr>
          <w:sz w:val="24"/>
          <w:szCs w:val="24"/>
          <w:lang w:eastAsia="en-US"/>
        </w:rPr>
        <w:t>Д.А.И.</w:t>
      </w:r>
      <w:r w:rsidRPr="008F1102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8F110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8F1102">
        <w:rPr>
          <w:sz w:val="24"/>
          <w:szCs w:val="24"/>
          <w:lang w:eastAsia="en-US"/>
        </w:rPr>
        <w:t xml:space="preserve"> </w:t>
      </w:r>
      <w:r w:rsidR="002C44AB">
        <w:rPr>
          <w:sz w:val="24"/>
          <w:szCs w:val="24"/>
          <w:lang w:eastAsia="en-US"/>
        </w:rPr>
        <w:t>….</w:t>
      </w:r>
      <w:proofErr w:type="gramEnd"/>
      <w:r w:rsidR="002C44AB">
        <w:rPr>
          <w:sz w:val="24"/>
          <w:szCs w:val="24"/>
          <w:lang w:eastAsia="en-US"/>
        </w:rPr>
        <w:t>.</w:t>
      </w:r>
      <w:r w:rsidRPr="008F110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8F1102">
        <w:rPr>
          <w:sz w:val="24"/>
          <w:szCs w:val="24"/>
        </w:rPr>
        <w:t>.</w:t>
      </w:r>
    </w:p>
    <w:p w14:paraId="1840F48A" w14:textId="77777777" w:rsidR="007F30F3" w:rsidRDefault="007F30F3" w:rsidP="007F30F3">
      <w:pPr>
        <w:jc w:val="both"/>
        <w:rPr>
          <w:sz w:val="24"/>
          <w:szCs w:val="24"/>
        </w:rPr>
      </w:pPr>
    </w:p>
    <w:p w14:paraId="0EF21DE3" w14:textId="77777777" w:rsidR="007F30F3" w:rsidRDefault="007F30F3" w:rsidP="007F30F3">
      <w:pPr>
        <w:jc w:val="both"/>
        <w:rPr>
          <w:sz w:val="24"/>
          <w:szCs w:val="24"/>
          <w:lang w:eastAsia="en-US"/>
        </w:rPr>
      </w:pPr>
    </w:p>
    <w:p w14:paraId="79715970" w14:textId="77777777" w:rsidR="007F30F3" w:rsidRDefault="007F30F3" w:rsidP="007F30F3">
      <w:pPr>
        <w:ind w:firstLine="708"/>
        <w:jc w:val="both"/>
        <w:rPr>
          <w:sz w:val="24"/>
          <w:szCs w:val="24"/>
          <w:lang w:eastAsia="en-US"/>
        </w:rPr>
      </w:pPr>
    </w:p>
    <w:p w14:paraId="0C8124F0" w14:textId="77777777" w:rsidR="007F30F3" w:rsidRPr="000A1010" w:rsidRDefault="007F30F3" w:rsidP="007F30F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172B96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C4AD" w14:textId="77777777" w:rsidR="00F4616E" w:rsidRDefault="00F4616E" w:rsidP="00C01A07">
      <w:r>
        <w:separator/>
      </w:r>
    </w:p>
  </w:endnote>
  <w:endnote w:type="continuationSeparator" w:id="0">
    <w:p w14:paraId="007F9F38" w14:textId="77777777" w:rsidR="00F4616E" w:rsidRDefault="00F4616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1A7C" w14:textId="77777777" w:rsidR="00F4616E" w:rsidRDefault="00F4616E" w:rsidP="00C01A07">
      <w:r>
        <w:separator/>
      </w:r>
    </w:p>
  </w:footnote>
  <w:footnote w:type="continuationSeparator" w:id="0">
    <w:p w14:paraId="499FD6BA" w14:textId="77777777" w:rsidR="00F4616E" w:rsidRDefault="00F4616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021641C" w14:textId="77777777" w:rsidR="00DA47A2" w:rsidRDefault="00FF5A9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33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A621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5007040">
    <w:abstractNumId w:val="34"/>
  </w:num>
  <w:num w:numId="2" w16cid:durableId="702482314">
    <w:abstractNumId w:val="15"/>
  </w:num>
  <w:num w:numId="3" w16cid:durableId="1229807920">
    <w:abstractNumId w:val="22"/>
  </w:num>
  <w:num w:numId="4" w16cid:durableId="892082935">
    <w:abstractNumId w:val="21"/>
  </w:num>
  <w:num w:numId="5" w16cid:durableId="1029797953">
    <w:abstractNumId w:val="28"/>
  </w:num>
  <w:num w:numId="6" w16cid:durableId="249506145">
    <w:abstractNumId w:val="2"/>
  </w:num>
  <w:num w:numId="7" w16cid:durableId="5905058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2999623">
    <w:abstractNumId w:val="9"/>
  </w:num>
  <w:num w:numId="9" w16cid:durableId="601257523">
    <w:abstractNumId w:val="32"/>
  </w:num>
  <w:num w:numId="10" w16cid:durableId="544176267">
    <w:abstractNumId w:val="11"/>
  </w:num>
  <w:num w:numId="11" w16cid:durableId="628391548">
    <w:abstractNumId w:val="30"/>
  </w:num>
  <w:num w:numId="12" w16cid:durableId="2065985606">
    <w:abstractNumId w:val="10"/>
  </w:num>
  <w:num w:numId="13" w16cid:durableId="15815971">
    <w:abstractNumId w:val="6"/>
  </w:num>
  <w:num w:numId="14" w16cid:durableId="1252199914">
    <w:abstractNumId w:val="24"/>
  </w:num>
  <w:num w:numId="15" w16cid:durableId="1564488662">
    <w:abstractNumId w:val="23"/>
  </w:num>
  <w:num w:numId="16" w16cid:durableId="1579944599">
    <w:abstractNumId w:val="18"/>
  </w:num>
  <w:num w:numId="17" w16cid:durableId="1762752442">
    <w:abstractNumId w:val="19"/>
  </w:num>
  <w:num w:numId="18" w16cid:durableId="2000959964">
    <w:abstractNumId w:val="20"/>
  </w:num>
  <w:num w:numId="19" w16cid:durableId="782848582">
    <w:abstractNumId w:val="29"/>
  </w:num>
  <w:num w:numId="20" w16cid:durableId="703405816">
    <w:abstractNumId w:val="1"/>
  </w:num>
  <w:num w:numId="21" w16cid:durableId="941687624">
    <w:abstractNumId w:val="8"/>
  </w:num>
  <w:num w:numId="22" w16cid:durableId="2041738779">
    <w:abstractNumId w:val="16"/>
  </w:num>
  <w:num w:numId="23" w16cid:durableId="400491911">
    <w:abstractNumId w:val="0"/>
  </w:num>
  <w:num w:numId="24" w16cid:durableId="246117723">
    <w:abstractNumId w:val="5"/>
  </w:num>
  <w:num w:numId="25" w16cid:durableId="784081071">
    <w:abstractNumId w:val="13"/>
  </w:num>
  <w:num w:numId="26" w16cid:durableId="752237715">
    <w:abstractNumId w:val="4"/>
  </w:num>
  <w:num w:numId="27" w16cid:durableId="2022931713">
    <w:abstractNumId w:val="3"/>
  </w:num>
  <w:num w:numId="28" w16cid:durableId="1565751994">
    <w:abstractNumId w:val="31"/>
  </w:num>
  <w:num w:numId="29" w16cid:durableId="367267389">
    <w:abstractNumId w:val="14"/>
  </w:num>
  <w:num w:numId="30" w16cid:durableId="1090198399">
    <w:abstractNumId w:val="25"/>
  </w:num>
  <w:num w:numId="31" w16cid:durableId="1602376665">
    <w:abstractNumId w:val="17"/>
  </w:num>
  <w:num w:numId="32" w16cid:durableId="198784868">
    <w:abstractNumId w:val="33"/>
  </w:num>
  <w:num w:numId="33" w16cid:durableId="1001739410">
    <w:abstractNumId w:val="12"/>
  </w:num>
  <w:num w:numId="34" w16cid:durableId="1162968121">
    <w:abstractNumId w:val="27"/>
  </w:num>
  <w:num w:numId="35" w16cid:durableId="1317606187">
    <w:abstractNumId w:val="26"/>
  </w:num>
  <w:num w:numId="36" w16cid:durableId="241764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28A"/>
    <w:rsid w:val="002B1D44"/>
    <w:rsid w:val="002B21FE"/>
    <w:rsid w:val="002B2E23"/>
    <w:rsid w:val="002C0DE7"/>
    <w:rsid w:val="002C1480"/>
    <w:rsid w:val="002C2109"/>
    <w:rsid w:val="002C28D7"/>
    <w:rsid w:val="002C44AB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156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0FBD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30F3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5E9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776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30E8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A8E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4616E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49CC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5A99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747B"/>
  <w15:docId w15:val="{254C6C03-2AEE-40DC-BF62-2E2B2CE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96CA-7B3F-47C7-90BE-3422D164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2023-10-31T07:13:00Z</cp:lastPrinted>
  <dcterms:created xsi:type="dcterms:W3CDTF">2023-10-30T18:19:00Z</dcterms:created>
  <dcterms:modified xsi:type="dcterms:W3CDTF">2023-11-09T14:38:00Z</dcterms:modified>
</cp:coreProperties>
</file>